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50FA" w14:textId="250EE360" w:rsidR="00460631" w:rsidRPr="001228C6" w:rsidRDefault="001228C6" w:rsidP="001228C6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>Checkliste Klimaprojekte</w:t>
      </w:r>
    </w:p>
    <w:p w14:paraId="2EDC4C4F" w14:textId="77777777" w:rsidR="001228C6" w:rsidRPr="001228C6" w:rsidRDefault="001228C6" w:rsidP="001228C6">
      <w:pPr>
        <w:pStyle w:val="Listenabsatz"/>
        <w:spacing w:line="276" w:lineRule="auto"/>
        <w:ind w:left="680"/>
        <w:rPr>
          <w:rFonts w:ascii="Verdana" w:eastAsia="Times New Roman" w:hAnsi="Verdana" w:cs="Arial"/>
          <w:sz w:val="28"/>
          <w:szCs w:val="28"/>
        </w:rPr>
      </w:pPr>
    </w:p>
    <w:p w14:paraId="54683084" w14:textId="23C95C45" w:rsidR="001228C6" w:rsidRPr="001228C6" w:rsidRDefault="001228C6" w:rsidP="001228C6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1228C6">
        <w:rPr>
          <w:rFonts w:ascii="Verdana" w:eastAsia="Times New Roman" w:hAnsi="Verdana" w:cs="Arial"/>
          <w:sz w:val="32"/>
          <w:szCs w:val="32"/>
        </w:rPr>
        <w:t xml:space="preserve">Schlüsselfragen aus Nutzersicht </w:t>
      </w:r>
    </w:p>
    <w:p w14:paraId="5F1DB558" w14:textId="6B97454F" w:rsidR="001228C6" w:rsidRP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  <w:r w:rsidRPr="001228C6">
        <w:rPr>
          <w:rFonts w:eastAsia="Times New Roman"/>
          <w:b/>
        </w:rPr>
        <w:t>U</w:t>
      </w:r>
      <w:r w:rsidRPr="001228C6">
        <w:rPr>
          <w:rFonts w:eastAsia="Times New Roman"/>
          <w:b/>
        </w:rPr>
        <w:t xml:space="preserve">nsere Klimabilanz </w:t>
      </w:r>
    </w:p>
    <w:p w14:paraId="7CD94B9B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1228C6">
        <w:rPr>
          <w:rFonts w:ascii="Verdana" w:hAnsi="Verdana" w:cs="Verdana"/>
        </w:rPr>
        <w:t>􀽎</w:t>
      </w:r>
      <w:r w:rsidRPr="001228C6">
        <w:rPr>
          <w:rFonts w:ascii="Verdana" w:hAnsi="Verdana" w:cs="Arial"/>
        </w:rPr>
        <w:t xml:space="preserve"> Was können wir über die Entwicklung des Energieverbrauchs unserer Schule in den letzten Jahren sagen? </w:t>
      </w:r>
    </w:p>
    <w:p w14:paraId="3C5F90B0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1228C6">
        <w:rPr>
          <w:rFonts w:ascii="Verdana" w:hAnsi="Verdana" w:cs="Verdana"/>
        </w:rPr>
        <w:t>􀽎</w:t>
      </w:r>
      <w:r w:rsidRPr="001228C6">
        <w:rPr>
          <w:rFonts w:ascii="Verdana" w:hAnsi="Verdana" w:cs="Arial"/>
        </w:rPr>
        <w:t xml:space="preserve"> Durch welche Maßnahmen oder Veränderungen sind abnehmende oder zunehmen</w:t>
      </w:r>
      <w:bookmarkStart w:id="0" w:name="_GoBack"/>
      <w:bookmarkEnd w:id="0"/>
      <w:r w:rsidRPr="001228C6">
        <w:rPr>
          <w:rFonts w:ascii="Verdana" w:hAnsi="Verdana" w:cs="Arial"/>
        </w:rPr>
        <w:t xml:space="preserve">de Verbräuche erklärbar? </w:t>
      </w:r>
    </w:p>
    <w:p w14:paraId="2D699DCA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1228C6">
        <w:rPr>
          <w:rFonts w:ascii="Verdana" w:hAnsi="Verdana" w:cs="Verdana"/>
        </w:rPr>
        <w:t>􀽎</w:t>
      </w:r>
      <w:r w:rsidRPr="001228C6">
        <w:rPr>
          <w:rFonts w:ascii="Verdana" w:hAnsi="Verdana" w:cs="Arial"/>
        </w:rPr>
        <w:t xml:space="preserve"> Wie sehen die Energiekennzahlen unserer Schule im Vergleich zu unseren Nachbarschulen oder den Schulen in Sachsen bzw. Deutschland aus? </w:t>
      </w:r>
    </w:p>
    <w:p w14:paraId="200FF3D8" w14:textId="7840F164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1228C6">
        <w:rPr>
          <w:rFonts w:ascii="Verdana" w:hAnsi="Verdana" w:cs="Verdana"/>
        </w:rPr>
        <w:t>􀽎</w:t>
      </w:r>
      <w:r w:rsidRPr="001228C6">
        <w:rPr>
          <w:rFonts w:ascii="Verdana" w:hAnsi="Verdana" w:cs="Arial"/>
        </w:rPr>
        <w:t xml:space="preserve"> Wie hoch ist unser CO2-Fußabdruck als Schule? Lässt er sich differenzieren (Wärme, Strom) und er</w:t>
      </w:r>
      <w:r>
        <w:rPr>
          <w:rFonts w:ascii="Verdana" w:hAnsi="Verdana" w:cs="Arial"/>
        </w:rPr>
        <w:t>weitern (Mobilität, Schulverpfl</w:t>
      </w:r>
      <w:r w:rsidRPr="001228C6">
        <w:rPr>
          <w:rFonts w:ascii="Verdana" w:hAnsi="Verdana" w:cs="Arial"/>
        </w:rPr>
        <w:t xml:space="preserve">egung)? </w:t>
      </w:r>
    </w:p>
    <w:p w14:paraId="3C1A0C2C" w14:textId="77777777" w:rsid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</w:p>
    <w:p w14:paraId="6D61924C" w14:textId="77777777" w:rsidR="001228C6" w:rsidRDefault="001228C6" w:rsidP="001228C6">
      <w:pPr>
        <w:spacing w:line="276" w:lineRule="auto"/>
        <w:ind w:firstLine="680"/>
        <w:rPr>
          <w:b/>
          <w:bCs/>
          <w:sz w:val="14"/>
          <w:szCs w:val="14"/>
        </w:rPr>
      </w:pPr>
      <w:r w:rsidRPr="001228C6">
        <w:rPr>
          <w:rFonts w:eastAsia="Times New Roman"/>
          <w:b/>
        </w:rPr>
        <w:t xml:space="preserve">Erneuerbare Energien </w:t>
      </w:r>
    </w:p>
    <w:p w14:paraId="663A231C" w14:textId="43BB64E6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>􀽎 Nutzt unsere Schule bereits er</w:t>
      </w:r>
      <w:r>
        <w:rPr>
          <w:rFonts w:ascii="Verdana" w:hAnsi="Verdana" w:cs="Verdana"/>
        </w:rPr>
        <w:t>neuerbare Energien (Anteil Öko</w:t>
      </w:r>
      <w:r w:rsidRPr="001228C6">
        <w:rPr>
          <w:rFonts w:ascii="Verdana" w:hAnsi="Verdana" w:cs="Verdana"/>
        </w:rPr>
        <w:t xml:space="preserve">strom, Erdwärme, Biogas, Biomethangas, etc.)? </w:t>
      </w:r>
    </w:p>
    <w:p w14:paraId="46072A4D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Welche Möglichkeiten hätte unsere Schule, erneuerbare Energien stärker zu nutzen bzw. selbst zu erzeugen? </w:t>
      </w:r>
    </w:p>
    <w:p w14:paraId="4E51D41E" w14:textId="182193A6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Wie sieht die Wissensvermittlung über erneuerbare Energien und Energietechnik im Unterricht aus? </w:t>
      </w:r>
    </w:p>
    <w:p w14:paraId="3E799ED3" w14:textId="77777777" w:rsidR="001228C6" w:rsidRPr="001228C6" w:rsidRDefault="001228C6" w:rsidP="001228C6">
      <w:pPr>
        <w:spacing w:line="276" w:lineRule="auto"/>
        <w:rPr>
          <w:rFonts w:cs="Verdana"/>
        </w:rPr>
      </w:pPr>
    </w:p>
    <w:p w14:paraId="5ACEEA41" w14:textId="50FB412D" w:rsidR="001228C6" w:rsidRPr="001228C6" w:rsidRDefault="001228C6" w:rsidP="001228C6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1228C6">
        <w:rPr>
          <w:rFonts w:ascii="Verdana" w:eastAsia="Times New Roman" w:hAnsi="Verdana" w:cs="Arial"/>
          <w:sz w:val="32"/>
          <w:szCs w:val="32"/>
        </w:rPr>
        <w:t xml:space="preserve">Messungen und Überprüfungen </w:t>
      </w:r>
    </w:p>
    <w:p w14:paraId="0751D878" w14:textId="7892B23D" w:rsidR="001228C6" w:rsidRP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  <w:r w:rsidRPr="001228C6">
        <w:rPr>
          <w:rFonts w:eastAsia="Times New Roman"/>
          <w:b/>
        </w:rPr>
        <w:t xml:space="preserve">Klimaneutralität </w:t>
      </w:r>
    </w:p>
    <w:p w14:paraId="576269C7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Welche Möglichkeiten gibt es für die Schule, seinen CO2-Fußab- druck zu kompensieren (Aufforstung, Projekte für erneuerbare Energienutzung etc.)? </w:t>
      </w:r>
    </w:p>
    <w:p w14:paraId="6CA13777" w14:textId="263C0EDD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>􀽎</w:t>
      </w:r>
      <w:r>
        <w:rPr>
          <w:rFonts w:ascii="Verdana" w:hAnsi="Verdana" w:cs="Verdana"/>
        </w:rPr>
        <w:t xml:space="preserve"> Wie hoch ist der fi</w:t>
      </w:r>
      <w:r w:rsidRPr="001228C6">
        <w:rPr>
          <w:rFonts w:ascii="Verdana" w:hAnsi="Verdana" w:cs="Verdana"/>
        </w:rPr>
        <w:t xml:space="preserve">nanzielle Aufwand, um unsere Schule klimaneutral zu machen? </w:t>
      </w:r>
    </w:p>
    <w:p w14:paraId="4EFDA524" w14:textId="1562D9FD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>􀽎 Wie sieht eine Modellrechnung aus, die in der Summe von Energieeinsp</w:t>
      </w:r>
      <w:r>
        <w:rPr>
          <w:rFonts w:ascii="Verdana" w:hAnsi="Verdana" w:cs="Verdana"/>
        </w:rPr>
        <w:t>arung, verbesserter Energieeffizienz und Klima</w:t>
      </w:r>
      <w:r w:rsidRPr="001228C6">
        <w:rPr>
          <w:rFonts w:ascii="Verdana" w:hAnsi="Verdana" w:cs="Verdana"/>
        </w:rPr>
        <w:t>kompensation unsere Schule 2022 klimaneu</w:t>
      </w:r>
      <w:r>
        <w:rPr>
          <w:rFonts w:ascii="Verdana" w:hAnsi="Verdana" w:cs="Verdana"/>
        </w:rPr>
        <w:t>t</w:t>
      </w:r>
      <w:r w:rsidRPr="001228C6">
        <w:rPr>
          <w:rFonts w:ascii="Verdana" w:hAnsi="Verdana" w:cs="Verdana"/>
        </w:rPr>
        <w:t xml:space="preserve">ral machen würde? Bis wann könnten wir es </w:t>
      </w:r>
      <w:proofErr w:type="spellStart"/>
      <w:r w:rsidRPr="001228C6">
        <w:rPr>
          <w:rFonts w:ascii="Verdana" w:hAnsi="Verdana" w:cs="Verdana"/>
        </w:rPr>
        <w:t>realistischerweise</w:t>
      </w:r>
      <w:proofErr w:type="spellEnd"/>
      <w:r w:rsidRPr="001228C6">
        <w:rPr>
          <w:rFonts w:ascii="Verdana" w:hAnsi="Verdana" w:cs="Verdana"/>
        </w:rPr>
        <w:t xml:space="preserve"> schaffen?</w:t>
      </w:r>
    </w:p>
    <w:p w14:paraId="1C7AACF3" w14:textId="77777777" w:rsidR="001228C6" w:rsidRPr="001228C6" w:rsidRDefault="001228C6" w:rsidP="001228C6">
      <w:pPr>
        <w:spacing w:line="276" w:lineRule="auto"/>
        <w:rPr>
          <w:rFonts w:cs="Verdana"/>
        </w:rPr>
      </w:pPr>
    </w:p>
    <w:p w14:paraId="2949A72B" w14:textId="4EB7B974" w:rsidR="001228C6" w:rsidRPr="001228C6" w:rsidRDefault="001228C6" w:rsidP="001228C6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1228C6">
        <w:rPr>
          <w:rFonts w:ascii="Verdana" w:eastAsia="Times New Roman" w:hAnsi="Verdana" w:cs="Arial"/>
          <w:sz w:val="32"/>
          <w:szCs w:val="32"/>
        </w:rPr>
        <w:t>L</w:t>
      </w:r>
      <w:r w:rsidRPr="001228C6">
        <w:rPr>
          <w:rFonts w:ascii="Verdana" w:eastAsia="Times New Roman" w:hAnsi="Verdana" w:cs="Arial"/>
          <w:sz w:val="32"/>
          <w:szCs w:val="32"/>
        </w:rPr>
        <w:t xml:space="preserve">ösungsvorschläge </w:t>
      </w:r>
    </w:p>
    <w:p w14:paraId="7CA838D1" w14:textId="77777777" w:rsidR="001228C6" w:rsidRP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  <w:r w:rsidRPr="001228C6">
        <w:rPr>
          <w:rFonts w:eastAsia="Times New Roman"/>
          <w:b/>
        </w:rPr>
        <w:t xml:space="preserve">Verhaltensebene </w:t>
      </w:r>
    </w:p>
    <w:p w14:paraId="66BB11A2" w14:textId="2B9B31C5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>􀽎 Wie können wir alle Schüler, Eltern und Lehrkräfte dafür gewinnen, einen Anteil an uns</w:t>
      </w:r>
      <w:r>
        <w:rPr>
          <w:rFonts w:ascii="Verdana" w:hAnsi="Verdana" w:cs="Verdana"/>
        </w:rPr>
        <w:t>erem Klimaneutralitäts-Projekt</w:t>
      </w:r>
      <w:r w:rsidRPr="001228C6">
        <w:rPr>
          <w:rFonts w:ascii="Verdana" w:hAnsi="Verdana" w:cs="Verdana"/>
        </w:rPr>
        <w:t xml:space="preserve">fonds zu übernehmen? </w:t>
      </w:r>
    </w:p>
    <w:p w14:paraId="6E1EED7A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Wie müsste ein „Klimalogbuch“ unserer Schule aussehen, das alle Aktivitäten und Erfolge auf dem Weg zur klimaneutralen Schule aufzeichnet und verfügbar macht? </w:t>
      </w:r>
    </w:p>
    <w:p w14:paraId="38F07D88" w14:textId="77777777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Welchen bedeutsamen Wettbewerb (z. B. Deutscher Klimapreis) wollen wir mit unserem Projekt gewinnen? </w:t>
      </w:r>
    </w:p>
    <w:p w14:paraId="099EDBA4" w14:textId="77777777" w:rsid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</w:p>
    <w:p w14:paraId="69E8EC57" w14:textId="77777777" w:rsidR="001228C6" w:rsidRPr="001228C6" w:rsidRDefault="001228C6" w:rsidP="001228C6">
      <w:pPr>
        <w:spacing w:line="276" w:lineRule="auto"/>
        <w:ind w:firstLine="680"/>
        <w:rPr>
          <w:rFonts w:eastAsia="Times New Roman"/>
          <w:b/>
        </w:rPr>
      </w:pPr>
      <w:r w:rsidRPr="001228C6">
        <w:rPr>
          <w:rFonts w:eastAsia="Times New Roman"/>
          <w:b/>
        </w:rPr>
        <w:t xml:space="preserve">Technik </w:t>
      </w:r>
    </w:p>
    <w:p w14:paraId="003A48B9" w14:textId="3245745B" w:rsidR="001228C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 xml:space="preserve">􀽎 Wie könnten wir durch kleine Experimentieranlagen </w:t>
      </w:r>
      <w:r w:rsidRPr="001228C6">
        <w:rPr>
          <w:rFonts w:ascii="Verdana" w:hAnsi="Verdana" w:cs="Verdana"/>
        </w:rPr>
        <w:t>an unserer Schule erneuerbare E</w:t>
      </w:r>
      <w:r w:rsidRPr="001228C6">
        <w:rPr>
          <w:rFonts w:ascii="Verdana" w:hAnsi="Verdana" w:cs="Verdana"/>
        </w:rPr>
        <w:t xml:space="preserve">nergietechnik und -nutzung anschaulich machen und Schüler in den Aufbau und Betrieb einbeziehen? </w:t>
      </w:r>
    </w:p>
    <w:p w14:paraId="734166BA" w14:textId="55C1887F" w:rsidR="00117D36" w:rsidRPr="001228C6" w:rsidRDefault="001228C6" w:rsidP="001228C6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1228C6">
        <w:rPr>
          <w:rFonts w:ascii="Verdana" w:hAnsi="Verdana" w:cs="Verdana"/>
        </w:rPr>
        <w:t>􀽎 Wo könnten wir die Mög</w:t>
      </w:r>
      <w:r>
        <w:rPr>
          <w:rFonts w:ascii="Verdana" w:hAnsi="Verdana" w:cs="Verdana"/>
        </w:rPr>
        <w:t>lichkeiten der Digitali</w:t>
      </w:r>
      <w:r w:rsidRPr="001228C6">
        <w:rPr>
          <w:rFonts w:ascii="Verdana" w:hAnsi="Verdana" w:cs="Verdana"/>
        </w:rPr>
        <w:t>sierung für unsere Projekte nutzen?</w:t>
      </w:r>
    </w:p>
    <w:sectPr w:rsidR="00117D36" w:rsidRPr="001228C6" w:rsidSect="00D244AD">
      <w:headerReference w:type="default" r:id="rId8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1F0CD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35pt;height:34pt" o:bullet="t">
        <v:imagedata r:id="rId1" o:title="Pfeil"/>
      </v:shape>
    </w:pict>
  </w:numPicBullet>
  <w:numPicBullet w:numPicBulletId="1">
    <w:pict>
      <v:shape id="_x0000_i1027" type="#_x0000_t75" style="width:6.65pt;height:8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117D36"/>
    <w:rsid w:val="001228C6"/>
    <w:rsid w:val="00290338"/>
    <w:rsid w:val="003A04EF"/>
    <w:rsid w:val="003F7C8C"/>
    <w:rsid w:val="00460631"/>
    <w:rsid w:val="005B0B59"/>
    <w:rsid w:val="007431B8"/>
    <w:rsid w:val="00753980"/>
    <w:rsid w:val="008D7C91"/>
    <w:rsid w:val="00D244A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125DACC8-122F-4F47-89BC-471429F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4B4ED6-76BF-4569-8882-9B245575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1C23E436</Template>
  <TotalTime>0</TotalTime>
  <Pages>1</Pages>
  <Words>293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4</cp:revision>
  <dcterms:created xsi:type="dcterms:W3CDTF">2018-08-16T15:07:00Z</dcterms:created>
  <dcterms:modified xsi:type="dcterms:W3CDTF">2018-08-20T06:08:00Z</dcterms:modified>
</cp:coreProperties>
</file>